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504" w:rsidRDefault="003A6504" w:rsidP="003A6504">
      <w:pPr>
        <w:jc w:val="center"/>
        <w:rPr>
          <w:sz w:val="28"/>
          <w:szCs w:val="28"/>
          <w:lang w:val="es-PR"/>
        </w:rPr>
      </w:pPr>
      <w:r w:rsidRPr="003A6504">
        <w:rPr>
          <w:noProof/>
          <w:sz w:val="28"/>
          <w:szCs w:val="28"/>
        </w:rPr>
        <w:drawing>
          <wp:inline distT="114300" distB="114300" distL="114300" distR="114300">
            <wp:extent cx="771525" cy="7715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A6504" w:rsidRDefault="003A6504" w:rsidP="003A6504">
      <w:pPr>
        <w:pStyle w:val="normal0"/>
        <w:jc w:val="center"/>
        <w:rPr>
          <w:sz w:val="28"/>
          <w:szCs w:val="28"/>
          <w:lang w:val="es-PR"/>
        </w:rPr>
      </w:pPr>
      <w:r w:rsidRPr="003A6504">
        <w:rPr>
          <w:sz w:val="28"/>
          <w:szCs w:val="28"/>
          <w:lang w:val="es-PR"/>
        </w:rPr>
        <w:t>UNIVERSIDAD TSEYOR DE GRANADA</w:t>
      </w:r>
    </w:p>
    <w:p w:rsidR="003A6504" w:rsidRPr="003A6504" w:rsidRDefault="003A6504" w:rsidP="003A6504">
      <w:pPr>
        <w:pStyle w:val="normal0"/>
        <w:jc w:val="center"/>
        <w:rPr>
          <w:sz w:val="28"/>
          <w:szCs w:val="28"/>
          <w:lang w:val="es-PR"/>
        </w:rPr>
      </w:pPr>
    </w:p>
    <w:p w:rsidR="003A6504" w:rsidRPr="003A6504" w:rsidRDefault="003A6504" w:rsidP="003A6504">
      <w:pPr>
        <w:pStyle w:val="normal0"/>
        <w:jc w:val="center"/>
        <w:rPr>
          <w:sz w:val="28"/>
          <w:szCs w:val="28"/>
          <w:lang w:val="es-PR"/>
        </w:rPr>
      </w:pPr>
      <w:r w:rsidRPr="003A6504">
        <w:rPr>
          <w:sz w:val="28"/>
          <w:szCs w:val="28"/>
          <w:lang w:val="es-PR"/>
        </w:rPr>
        <w:t xml:space="preserve">Equipo Rector  </w:t>
      </w:r>
    </w:p>
    <w:p w:rsidR="003A6504" w:rsidRPr="003A6504" w:rsidRDefault="003A6504" w:rsidP="003A6504">
      <w:pPr>
        <w:pStyle w:val="normal0"/>
        <w:jc w:val="center"/>
        <w:rPr>
          <w:sz w:val="28"/>
          <w:szCs w:val="28"/>
          <w:lang w:val="es-PR"/>
        </w:rPr>
      </w:pPr>
      <w:r w:rsidRPr="003A6504">
        <w:rPr>
          <w:sz w:val="28"/>
          <w:szCs w:val="28"/>
          <w:lang w:val="es-PR"/>
        </w:rPr>
        <w:t>Acta Nº 7</w:t>
      </w:r>
    </w:p>
    <w:p w:rsidR="003A6504" w:rsidRPr="003A6504" w:rsidRDefault="003A6504" w:rsidP="003A6504">
      <w:pPr>
        <w:pStyle w:val="normal0"/>
        <w:jc w:val="center"/>
        <w:rPr>
          <w:sz w:val="28"/>
          <w:szCs w:val="28"/>
          <w:lang w:val="es-PR"/>
        </w:rPr>
      </w:pPr>
      <w:r w:rsidRPr="003A6504">
        <w:rPr>
          <w:sz w:val="28"/>
          <w:szCs w:val="28"/>
          <w:lang w:val="es-PR"/>
        </w:rPr>
        <w:t xml:space="preserve"> Lunes 23 de agosto 2021</w:t>
      </w:r>
    </w:p>
    <w:p w:rsidR="003A6504" w:rsidRPr="003A6504" w:rsidRDefault="003A6504" w:rsidP="003A6504">
      <w:pPr>
        <w:jc w:val="center"/>
        <w:rPr>
          <w:sz w:val="28"/>
          <w:szCs w:val="28"/>
          <w:lang w:val="es-PR"/>
        </w:rPr>
      </w:pPr>
      <w:r w:rsidRPr="003A6504">
        <w:rPr>
          <w:sz w:val="28"/>
          <w:szCs w:val="28"/>
          <w:lang w:val="es-PR"/>
        </w:rPr>
        <w:t xml:space="preserve">Sala </w:t>
      </w:r>
      <w:proofErr w:type="spellStart"/>
      <w:r w:rsidRPr="003A6504">
        <w:rPr>
          <w:sz w:val="28"/>
          <w:szCs w:val="28"/>
          <w:lang w:val="es-PR"/>
        </w:rPr>
        <w:t>Paltalk</w:t>
      </w:r>
      <w:proofErr w:type="spellEnd"/>
      <w:r w:rsidRPr="003A6504">
        <w:rPr>
          <w:sz w:val="28"/>
          <w:szCs w:val="28"/>
          <w:lang w:val="es-PR"/>
        </w:rPr>
        <w:t xml:space="preserve"> Universidad Tseyor de Granada Equipo Rector</w:t>
      </w:r>
    </w:p>
    <w:p w:rsidR="003A6504" w:rsidRPr="003A6504" w:rsidRDefault="003A6504" w:rsidP="003A6504">
      <w:pPr>
        <w:jc w:val="center"/>
        <w:rPr>
          <w:lang w:val="es-PR"/>
        </w:rPr>
      </w:pPr>
    </w:p>
    <w:p w:rsidR="003A6504" w:rsidRPr="003A6504" w:rsidRDefault="003A6504" w:rsidP="003A6504">
      <w:pPr>
        <w:rPr>
          <w:rFonts w:ascii="Arial" w:hAnsi="Arial" w:cs="Arial"/>
          <w:lang w:val="es-PR"/>
        </w:rPr>
      </w:pP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1º.- Meditación 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      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2º.- Lectura del acta de la reunión anterior  nº 6 del 27 de julio  del 2021 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       Que es aprobada unánimemente por todos los presentes. 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3º.- Horas </w:t>
      </w:r>
      <w:proofErr w:type="spellStart"/>
      <w:r w:rsidRPr="003A6504">
        <w:rPr>
          <w:rFonts w:ascii="Arial" w:hAnsi="Arial" w:cs="Arial"/>
          <w:lang w:val="es-PR"/>
        </w:rPr>
        <w:t>Neent</w:t>
      </w:r>
      <w:proofErr w:type="spellEnd"/>
      <w:r w:rsidRPr="003A6504">
        <w:rPr>
          <w:rFonts w:ascii="Arial" w:hAnsi="Arial" w:cs="Arial"/>
          <w:lang w:val="es-PR"/>
        </w:rPr>
        <w:t xml:space="preserve"> informar de lo que se acordó enviar en la última reunión.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       En este punto Magda comenta que lo sugerido por parte de la Junta de Priores y Belankiles es lo siguiente</w:t>
      </w:r>
      <w:proofErr w:type="gramStart"/>
      <w:r w:rsidRPr="003A6504">
        <w:rPr>
          <w:rFonts w:ascii="Arial" w:hAnsi="Arial" w:cs="Arial"/>
          <w:lang w:val="es-PR"/>
        </w:rPr>
        <w:t>:  que</w:t>
      </w:r>
      <w:proofErr w:type="gramEnd"/>
      <w:r w:rsidRPr="003A6504">
        <w:rPr>
          <w:rFonts w:ascii="Arial" w:hAnsi="Arial" w:cs="Arial"/>
          <w:lang w:val="es-PR"/>
        </w:rPr>
        <w:t xml:space="preserve"> el solicitante </w:t>
      </w:r>
      <w:proofErr w:type="spellStart"/>
      <w:r w:rsidRPr="003A6504">
        <w:rPr>
          <w:rFonts w:ascii="Arial" w:hAnsi="Arial" w:cs="Arial"/>
          <w:lang w:val="es-PR"/>
        </w:rPr>
        <w:t>envie</w:t>
      </w:r>
      <w:proofErr w:type="spellEnd"/>
      <w:r w:rsidRPr="003A6504">
        <w:rPr>
          <w:rFonts w:ascii="Arial" w:hAnsi="Arial" w:cs="Arial"/>
          <w:lang w:val="es-PR"/>
        </w:rPr>
        <w:t xml:space="preserve"> su solicitud con los certificados y los </w:t>
      </w:r>
      <w:proofErr w:type="spellStart"/>
      <w:r w:rsidRPr="003A6504">
        <w:rPr>
          <w:rFonts w:ascii="Arial" w:hAnsi="Arial" w:cs="Arial"/>
          <w:lang w:val="es-PR"/>
        </w:rPr>
        <w:t>vºbº</w:t>
      </w:r>
      <w:proofErr w:type="spellEnd"/>
      <w:r w:rsidRPr="003A6504">
        <w:rPr>
          <w:rFonts w:ascii="Arial" w:hAnsi="Arial" w:cs="Arial"/>
          <w:lang w:val="es-PR"/>
        </w:rPr>
        <w:t xml:space="preserve"> de cada prior y </w:t>
      </w:r>
      <w:proofErr w:type="spellStart"/>
      <w:r w:rsidRPr="003A6504">
        <w:rPr>
          <w:rFonts w:ascii="Arial" w:hAnsi="Arial" w:cs="Arial"/>
          <w:lang w:val="es-PR"/>
        </w:rPr>
        <w:t>belankil</w:t>
      </w:r>
      <w:proofErr w:type="spellEnd"/>
      <w:r w:rsidRPr="003A6504">
        <w:rPr>
          <w:rFonts w:ascii="Arial" w:hAnsi="Arial" w:cs="Arial"/>
          <w:lang w:val="es-PR"/>
        </w:rPr>
        <w:t xml:space="preserve">. Y la solicitud la envíe el interesado al equipo Rector con copia a la Junta de Priores y Belankiles. Y se comenta de dejar de momento en </w:t>
      </w:r>
      <w:proofErr w:type="spellStart"/>
      <w:r w:rsidRPr="003A6504">
        <w:rPr>
          <w:rFonts w:ascii="Arial" w:hAnsi="Arial" w:cs="Arial"/>
          <w:lang w:val="es-PR"/>
        </w:rPr>
        <w:t>stanby</w:t>
      </w:r>
      <w:proofErr w:type="spellEnd"/>
      <w:r w:rsidRPr="003A6504">
        <w:rPr>
          <w:rFonts w:ascii="Arial" w:hAnsi="Arial" w:cs="Arial"/>
          <w:lang w:val="es-PR"/>
        </w:rPr>
        <w:t xml:space="preserve"> la solicitud de la hermana Galleta, porque de momento no está en Tseyor.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       Los certificados se enviarán a la UTG para el </w:t>
      </w:r>
      <w:proofErr w:type="spellStart"/>
      <w:r w:rsidRPr="003A6504">
        <w:rPr>
          <w:rFonts w:ascii="Arial" w:hAnsi="Arial" w:cs="Arial"/>
          <w:lang w:val="es-PR"/>
        </w:rPr>
        <w:t>vºbº</w:t>
      </w:r>
      <w:proofErr w:type="spellEnd"/>
      <w:r w:rsidRPr="003A6504">
        <w:rPr>
          <w:rFonts w:ascii="Arial" w:hAnsi="Arial" w:cs="Arial"/>
          <w:lang w:val="es-PR"/>
        </w:rPr>
        <w:t xml:space="preserve">. Y se le pondrá el sello que diga: Equipo Rector UTG y luego que uno de los priores o belankiles lo firme y lo entregue al interesado físicamente o por vía electrónica.  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       Acordamos pedirle a la hermanita Avanza </w:t>
      </w:r>
      <w:proofErr w:type="spellStart"/>
      <w:r w:rsidRPr="003A6504">
        <w:rPr>
          <w:rFonts w:ascii="Arial" w:hAnsi="Arial" w:cs="Arial"/>
          <w:lang w:val="es-PR"/>
        </w:rPr>
        <w:t>Progesivamente</w:t>
      </w:r>
      <w:proofErr w:type="spellEnd"/>
      <w:r w:rsidRPr="003A6504">
        <w:rPr>
          <w:rFonts w:ascii="Arial" w:hAnsi="Arial" w:cs="Arial"/>
          <w:lang w:val="es-PR"/>
        </w:rPr>
        <w:t xml:space="preserve"> La Pm, el tema de la elaboración del sello del Rectorado.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      Pasaremos el certificado con el sello del equipo Rector al patronato para pedir su aprobación.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>4º.- Revisión de los Estatutos: Se pasa a integrar en los protocolos todo lo que se ha aprobado en el Patronato de la Universidad.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Y nos quedamos en el punto cuatro, en el borrador. 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Hay que modificar en todos los estatutos que ahora es Asamblea no Patronato. 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>La próxima reunión, le toca a las hermanas Avanza Progresivamente la Pm y Un simple movimiento coordinar la reunión de septiembre 27, 2021.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[2:42 a. m., 25/10/2021] Magda </w:t>
      </w:r>
      <w:proofErr w:type="gramStart"/>
      <w:r w:rsidRPr="003A6504">
        <w:rPr>
          <w:rFonts w:ascii="Arial" w:hAnsi="Arial" w:cs="Arial"/>
          <w:lang w:val="es-PR"/>
        </w:rPr>
        <w:t>La</w:t>
      </w:r>
      <w:proofErr w:type="gramEnd"/>
      <w:r w:rsidRPr="003A6504">
        <w:rPr>
          <w:rFonts w:ascii="Arial" w:hAnsi="Arial" w:cs="Arial"/>
          <w:lang w:val="es-PR"/>
        </w:rPr>
        <w:t xml:space="preserve"> Pm: Equipo Rector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</w:p>
    <w:p w:rsidR="003A6504" w:rsidRPr="003A6504" w:rsidRDefault="003A6504" w:rsidP="003A6504">
      <w:pPr>
        <w:rPr>
          <w:rFonts w:ascii="Arial" w:hAnsi="Arial" w:cs="Arial"/>
          <w:lang w:val="es-PR"/>
        </w:rPr>
      </w:pP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                                                Orden del </w:t>
      </w:r>
      <w:proofErr w:type="spellStart"/>
      <w:r w:rsidRPr="003A6504">
        <w:rPr>
          <w:rFonts w:ascii="Arial" w:hAnsi="Arial" w:cs="Arial"/>
          <w:lang w:val="es-PR"/>
        </w:rPr>
        <w:t>Dia</w:t>
      </w:r>
      <w:proofErr w:type="spellEnd"/>
      <w:r w:rsidRPr="003A6504">
        <w:rPr>
          <w:rFonts w:ascii="Arial" w:hAnsi="Arial" w:cs="Arial"/>
          <w:lang w:val="es-PR"/>
        </w:rPr>
        <w:t xml:space="preserve"> No. 8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Lunes 27 de  septiembre del  2021 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Sala </w:t>
      </w:r>
      <w:proofErr w:type="spellStart"/>
      <w:r w:rsidRPr="003A6504">
        <w:rPr>
          <w:rFonts w:ascii="Arial" w:hAnsi="Arial" w:cs="Arial"/>
          <w:lang w:val="es-PR"/>
        </w:rPr>
        <w:t>Paltalk</w:t>
      </w:r>
      <w:proofErr w:type="spellEnd"/>
      <w:r w:rsidRPr="003A6504">
        <w:rPr>
          <w:rFonts w:ascii="Arial" w:hAnsi="Arial" w:cs="Arial"/>
          <w:lang w:val="es-PR"/>
        </w:rPr>
        <w:t xml:space="preserve"> Universidad Tseyor de Granada Equipo Rector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</w:p>
    <w:p w:rsidR="003A6504" w:rsidRPr="003A6504" w:rsidRDefault="003A6504" w:rsidP="003A6504">
      <w:pPr>
        <w:rPr>
          <w:rFonts w:ascii="Arial" w:hAnsi="Arial" w:cs="Arial"/>
          <w:lang w:val="es-PR"/>
        </w:rPr>
      </w:pP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>1. Mantra de protección y palabras mayas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2. Taller del cerebro </w:t>
      </w:r>
      <w:proofErr w:type="spellStart"/>
      <w:r w:rsidRPr="003A6504">
        <w:rPr>
          <w:rFonts w:ascii="Arial" w:hAnsi="Arial" w:cs="Arial"/>
          <w:lang w:val="es-PR"/>
        </w:rPr>
        <w:t>esta</w:t>
      </w:r>
      <w:proofErr w:type="spellEnd"/>
      <w:r w:rsidRPr="003A6504">
        <w:rPr>
          <w:rFonts w:ascii="Arial" w:hAnsi="Arial" w:cs="Arial"/>
          <w:lang w:val="es-PR"/>
        </w:rPr>
        <w:t xml:space="preserve"> a nuestro servicio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>3. Lectura del acta anterior #7 del 23 de agosto del 2021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4. Horas </w:t>
      </w:r>
      <w:proofErr w:type="spellStart"/>
      <w:r w:rsidRPr="003A6504">
        <w:rPr>
          <w:rFonts w:ascii="Arial" w:hAnsi="Arial" w:cs="Arial"/>
          <w:lang w:val="es-PR"/>
        </w:rPr>
        <w:t>Neent</w:t>
      </w:r>
      <w:proofErr w:type="spellEnd"/>
      <w:r w:rsidRPr="003A6504">
        <w:rPr>
          <w:rFonts w:ascii="Arial" w:hAnsi="Arial" w:cs="Arial"/>
          <w:lang w:val="es-PR"/>
        </w:rPr>
        <w:t>: si la Asamblea de la UTG aprobó el modelo que hemos enviado del certificado, ver a que hermanos hay que proporcionárselo. Poner los datos correspondientes y enviarlo a la Junta de Priores para que lo firmen en cada caso quién corresponda y lo hagan llegar al interesado.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5. </w:t>
      </w:r>
      <w:proofErr w:type="spellStart"/>
      <w:r w:rsidRPr="003A6504">
        <w:rPr>
          <w:rFonts w:ascii="Arial" w:hAnsi="Arial" w:cs="Arial"/>
          <w:lang w:val="es-PR"/>
        </w:rPr>
        <w:t>Revisiòn</w:t>
      </w:r>
      <w:proofErr w:type="spellEnd"/>
      <w:r w:rsidRPr="003A6504">
        <w:rPr>
          <w:rFonts w:ascii="Arial" w:hAnsi="Arial" w:cs="Arial"/>
          <w:lang w:val="es-PR"/>
        </w:rPr>
        <w:t xml:space="preserve"> de los estatutos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>Quedamos en el punto 4 "</w:t>
      </w:r>
      <w:proofErr w:type="spellStart"/>
      <w:r w:rsidRPr="003A6504">
        <w:rPr>
          <w:rFonts w:ascii="Arial" w:hAnsi="Arial" w:cs="Arial"/>
          <w:lang w:val="es-PR"/>
        </w:rPr>
        <w:t>organization</w:t>
      </w:r>
      <w:proofErr w:type="spellEnd"/>
      <w:r w:rsidRPr="003A6504">
        <w:rPr>
          <w:rFonts w:ascii="Arial" w:hAnsi="Arial" w:cs="Arial"/>
          <w:lang w:val="es-PR"/>
        </w:rPr>
        <w:t xml:space="preserve"> de la universidad"</w:t>
      </w:r>
    </w:p>
    <w:p w:rsidR="003A6504" w:rsidRPr="003A6504" w:rsidRDefault="003A6504" w:rsidP="003A6504">
      <w:pPr>
        <w:rPr>
          <w:rFonts w:ascii="Arial" w:hAnsi="Arial" w:cs="Arial"/>
          <w:lang w:val="es-PR"/>
        </w:rPr>
      </w:pPr>
    </w:p>
    <w:p w:rsidR="003A6504" w:rsidRPr="003A6504" w:rsidRDefault="003A6504" w:rsidP="003A6504">
      <w:pPr>
        <w:rPr>
          <w:rFonts w:ascii="Arial" w:hAnsi="Arial" w:cs="Arial"/>
        </w:rPr>
      </w:pPr>
      <w:r w:rsidRPr="003A6504">
        <w:rPr>
          <w:rFonts w:ascii="Arial" w:hAnsi="Arial" w:cs="Arial"/>
        </w:rPr>
        <w:t xml:space="preserve">6. </w:t>
      </w:r>
      <w:proofErr w:type="spellStart"/>
      <w:r w:rsidRPr="003A6504">
        <w:rPr>
          <w:rFonts w:ascii="Arial" w:hAnsi="Arial" w:cs="Arial"/>
        </w:rPr>
        <w:t>Ruegos</w:t>
      </w:r>
      <w:proofErr w:type="spellEnd"/>
      <w:r w:rsidRPr="003A6504">
        <w:rPr>
          <w:rFonts w:ascii="Arial" w:hAnsi="Arial" w:cs="Arial"/>
        </w:rPr>
        <w:t xml:space="preserve"> y </w:t>
      </w:r>
      <w:proofErr w:type="spellStart"/>
      <w:r w:rsidRPr="003A6504">
        <w:rPr>
          <w:rFonts w:ascii="Arial" w:hAnsi="Arial" w:cs="Arial"/>
        </w:rPr>
        <w:t>preguntas</w:t>
      </w:r>
      <w:proofErr w:type="spellEnd"/>
    </w:p>
    <w:p w:rsidR="003A6504" w:rsidRPr="003A6504" w:rsidRDefault="003A6504" w:rsidP="003A6504">
      <w:pPr>
        <w:rPr>
          <w:rFonts w:ascii="Arial" w:hAnsi="Arial" w:cs="Arial"/>
        </w:rPr>
      </w:pPr>
    </w:p>
    <w:p w:rsidR="009256E8" w:rsidRPr="003A6504" w:rsidRDefault="003A6504" w:rsidP="003A6504">
      <w:pPr>
        <w:rPr>
          <w:rFonts w:ascii="Arial" w:hAnsi="Arial" w:cs="Arial"/>
          <w:lang w:val="es-PR"/>
        </w:rPr>
      </w:pPr>
      <w:r w:rsidRPr="003A6504">
        <w:rPr>
          <w:rFonts w:ascii="Arial" w:hAnsi="Arial" w:cs="Arial"/>
          <w:lang w:val="es-PR"/>
        </w:rPr>
        <w:t xml:space="preserve">Le toca a las hermanas Escampada Libre </w:t>
      </w:r>
      <w:proofErr w:type="gramStart"/>
      <w:r w:rsidRPr="003A6504">
        <w:rPr>
          <w:rFonts w:ascii="Arial" w:hAnsi="Arial" w:cs="Arial"/>
          <w:lang w:val="es-PR"/>
        </w:rPr>
        <w:t>la</w:t>
      </w:r>
      <w:proofErr w:type="gramEnd"/>
      <w:r w:rsidRPr="003A6504">
        <w:rPr>
          <w:rFonts w:ascii="Arial" w:hAnsi="Arial" w:cs="Arial"/>
          <w:lang w:val="es-PR"/>
        </w:rPr>
        <w:t xml:space="preserve"> Pm y Dadora de Paz Pm coordinar la reunión de octubre, 2021.</w:t>
      </w:r>
    </w:p>
    <w:sectPr w:rsidR="009256E8" w:rsidRPr="003A6504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3A6504"/>
    <w:rsid w:val="003A6504"/>
    <w:rsid w:val="007B0D18"/>
    <w:rsid w:val="009256E8"/>
    <w:rsid w:val="00BA26FC"/>
    <w:rsid w:val="00E37CB8"/>
    <w:rsid w:val="00FE3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A6504"/>
    <w:pPr>
      <w:spacing w:after="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5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2021-12-07T19:16:00Z</dcterms:created>
  <dcterms:modified xsi:type="dcterms:W3CDTF">2021-12-07T19:16:00Z</dcterms:modified>
</cp:coreProperties>
</file>